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D4" w:rsidRPr="009A0078" w:rsidRDefault="001C33D4" w:rsidP="001C33D4">
      <w:pPr>
        <w:rPr>
          <w:rFonts w:ascii="Arial" w:hAnsi="Arial" w:cs="Arial"/>
          <w:i/>
          <w:sz w:val="22"/>
          <w:szCs w:val="22"/>
        </w:rPr>
      </w:pPr>
      <w:r w:rsidRPr="009A0078">
        <w:rPr>
          <w:rFonts w:ascii="Arial" w:hAnsi="Arial" w:cs="Arial"/>
          <w:i/>
          <w:sz w:val="22"/>
          <w:szCs w:val="22"/>
        </w:rPr>
        <w:t>&lt;Clinic Name and Logo&gt;</w:t>
      </w:r>
    </w:p>
    <w:p w:rsidR="001C33D4" w:rsidRDefault="001C33D4" w:rsidP="00A22494">
      <w:pPr>
        <w:pStyle w:val="Heading1"/>
        <w:rPr>
          <w:rFonts w:ascii="Arial" w:hAnsi="Arial" w:cs="Arial"/>
          <w:sz w:val="24"/>
          <w:szCs w:val="24"/>
        </w:rPr>
      </w:pPr>
      <w:r w:rsidRPr="00A22494">
        <w:rPr>
          <w:rFonts w:ascii="Arial" w:hAnsi="Arial" w:cs="Arial"/>
          <w:sz w:val="24"/>
          <w:szCs w:val="24"/>
        </w:rPr>
        <w:t>To Our Patients:</w:t>
      </w:r>
    </w:p>
    <w:p w:rsidR="00A22494" w:rsidRPr="00A22494" w:rsidRDefault="00A22494" w:rsidP="00A22494"/>
    <w:p w:rsidR="001C33D4" w:rsidRDefault="001C33D4" w:rsidP="001C33D4">
      <w:pPr>
        <w:rPr>
          <w:rFonts w:ascii="Arial" w:hAnsi="Arial" w:cs="Arial"/>
          <w:sz w:val="22"/>
          <w:szCs w:val="22"/>
        </w:rPr>
      </w:pPr>
      <w:r>
        <w:rPr>
          <w:rFonts w:ascii="Arial" w:hAnsi="Arial" w:cs="Arial"/>
          <w:sz w:val="22"/>
          <w:szCs w:val="22"/>
        </w:rPr>
        <w:t xml:space="preserve">This note is a reminder that we sent an electronic prescription to your pharmacy. We are now using electronic prescribing </w:t>
      </w:r>
      <w:r w:rsidRPr="009A0078">
        <w:rPr>
          <w:rFonts w:ascii="Arial" w:hAnsi="Arial" w:cs="Arial"/>
          <w:sz w:val="22"/>
          <w:szCs w:val="22"/>
        </w:rPr>
        <w:t xml:space="preserve">to </w:t>
      </w:r>
      <w:r>
        <w:rPr>
          <w:rFonts w:ascii="Arial" w:hAnsi="Arial" w:cs="Arial"/>
          <w:sz w:val="22"/>
          <w:szCs w:val="22"/>
        </w:rPr>
        <w:t xml:space="preserve">improve </w:t>
      </w:r>
      <w:r w:rsidRPr="009A0078">
        <w:rPr>
          <w:rFonts w:ascii="Arial" w:hAnsi="Arial" w:cs="Arial"/>
          <w:sz w:val="22"/>
          <w:szCs w:val="22"/>
        </w:rPr>
        <w:t xml:space="preserve">the safety, security and accuracy of your prescriptions.  </w:t>
      </w:r>
      <w:r>
        <w:rPr>
          <w:rFonts w:ascii="Arial" w:hAnsi="Arial" w:cs="Arial"/>
          <w:sz w:val="22"/>
          <w:szCs w:val="22"/>
        </w:rPr>
        <w:t>Electronic prescriptions</w:t>
      </w:r>
      <w:r w:rsidRPr="009A0078">
        <w:rPr>
          <w:rFonts w:ascii="Arial" w:hAnsi="Arial" w:cs="Arial"/>
          <w:sz w:val="22"/>
          <w:szCs w:val="22"/>
        </w:rPr>
        <w:t xml:space="preserve"> should also save you time by giving your prescription a head start to the pharmacy.  </w:t>
      </w:r>
      <w:r>
        <w:rPr>
          <w:rFonts w:ascii="Arial" w:hAnsi="Arial" w:cs="Arial"/>
          <w:sz w:val="22"/>
          <w:szCs w:val="22"/>
        </w:rPr>
        <w:t>We are also handling prescription</w:t>
      </w:r>
      <w:r w:rsidRPr="009A0078">
        <w:rPr>
          <w:rFonts w:ascii="Arial" w:hAnsi="Arial" w:cs="Arial"/>
          <w:sz w:val="22"/>
          <w:szCs w:val="22"/>
        </w:rPr>
        <w:t xml:space="preserve"> renewals electronically </w:t>
      </w:r>
      <w:r>
        <w:rPr>
          <w:rFonts w:ascii="Arial" w:hAnsi="Arial" w:cs="Arial"/>
          <w:sz w:val="22"/>
          <w:szCs w:val="22"/>
        </w:rPr>
        <w:t xml:space="preserve">with </w:t>
      </w:r>
      <w:r w:rsidRPr="009A0078">
        <w:rPr>
          <w:rFonts w:ascii="Arial" w:hAnsi="Arial" w:cs="Arial"/>
          <w:sz w:val="22"/>
          <w:szCs w:val="22"/>
        </w:rPr>
        <w:t>your pharmacy.</w:t>
      </w:r>
      <w:r w:rsidR="006641E2">
        <w:rPr>
          <w:rFonts w:ascii="Arial" w:hAnsi="Arial" w:cs="Arial"/>
          <w:sz w:val="22"/>
          <w:szCs w:val="22"/>
        </w:rPr>
        <w:t xml:space="preserve"> </w:t>
      </w:r>
    </w:p>
    <w:p w:rsidR="006641E2" w:rsidRPr="009A0078" w:rsidRDefault="006641E2" w:rsidP="001C33D4">
      <w:pPr>
        <w:rPr>
          <w:rFonts w:ascii="Arial" w:hAnsi="Arial" w:cs="Arial"/>
          <w:sz w:val="22"/>
          <w:szCs w:val="22"/>
        </w:rPr>
      </w:pPr>
    </w:p>
    <w:p w:rsidR="001C33D4" w:rsidRPr="009A0078" w:rsidRDefault="001C33D4" w:rsidP="001C33D4">
      <w:pPr>
        <w:rPr>
          <w:rFonts w:ascii="Arial" w:hAnsi="Arial" w:cs="Arial"/>
          <w:sz w:val="22"/>
          <w:szCs w:val="22"/>
        </w:rPr>
      </w:pPr>
      <w:r w:rsidRPr="00D45BFE">
        <w:rPr>
          <w:rFonts w:ascii="Arial" w:hAnsi="Arial" w:cs="Arial"/>
          <w:b/>
          <w:sz w:val="22"/>
          <w:szCs w:val="22"/>
        </w:rPr>
        <w:t>Please show your pharmacist this card</w:t>
      </w:r>
      <w:r w:rsidRPr="009A0078">
        <w:rPr>
          <w:rFonts w:ascii="Arial" w:hAnsi="Arial" w:cs="Arial"/>
          <w:sz w:val="22"/>
          <w:szCs w:val="22"/>
        </w:rPr>
        <w:t xml:space="preserve"> so that he or she is aware that your prescription(s) ha</w:t>
      </w:r>
      <w:r>
        <w:rPr>
          <w:rFonts w:ascii="Arial" w:hAnsi="Arial" w:cs="Arial"/>
          <w:sz w:val="22"/>
          <w:szCs w:val="22"/>
        </w:rPr>
        <w:t>ve</w:t>
      </w:r>
      <w:r w:rsidRPr="009A0078">
        <w:rPr>
          <w:rFonts w:ascii="Arial" w:hAnsi="Arial" w:cs="Arial"/>
          <w:sz w:val="22"/>
          <w:szCs w:val="22"/>
        </w:rPr>
        <w:t xml:space="preserve"> been sent electronically</w:t>
      </w:r>
      <w:r>
        <w:rPr>
          <w:rFonts w:ascii="Arial" w:hAnsi="Arial" w:cs="Arial"/>
          <w:sz w:val="22"/>
          <w:szCs w:val="22"/>
        </w:rPr>
        <w:t xml:space="preserve">. If your </w:t>
      </w:r>
      <w:r w:rsidRPr="009A0078">
        <w:rPr>
          <w:rFonts w:ascii="Arial" w:hAnsi="Arial" w:cs="Arial"/>
          <w:sz w:val="22"/>
          <w:szCs w:val="22"/>
        </w:rPr>
        <w:t xml:space="preserve">pharmacy </w:t>
      </w:r>
      <w:r>
        <w:rPr>
          <w:rFonts w:ascii="Arial" w:hAnsi="Arial" w:cs="Arial"/>
          <w:sz w:val="22"/>
          <w:szCs w:val="22"/>
        </w:rPr>
        <w:t xml:space="preserve">is electronically enabled, they will receive the prescriptions directly into their </w:t>
      </w:r>
      <w:r w:rsidRPr="009A0078">
        <w:rPr>
          <w:rFonts w:ascii="Arial" w:hAnsi="Arial" w:cs="Arial"/>
          <w:sz w:val="22"/>
          <w:szCs w:val="22"/>
        </w:rPr>
        <w:t xml:space="preserve">computer </w:t>
      </w:r>
      <w:r>
        <w:rPr>
          <w:rFonts w:ascii="Arial" w:hAnsi="Arial" w:cs="Arial"/>
          <w:sz w:val="22"/>
          <w:szCs w:val="22"/>
        </w:rPr>
        <w:t>system. Otherwise, they will receive them on their</w:t>
      </w:r>
      <w:r w:rsidRPr="009A0078">
        <w:rPr>
          <w:rFonts w:ascii="Arial" w:hAnsi="Arial" w:cs="Arial"/>
          <w:sz w:val="22"/>
          <w:szCs w:val="22"/>
        </w:rPr>
        <w:t xml:space="preserve"> fax</w:t>
      </w:r>
      <w:r>
        <w:rPr>
          <w:rFonts w:ascii="Arial" w:hAnsi="Arial" w:cs="Arial"/>
          <w:sz w:val="22"/>
          <w:szCs w:val="22"/>
        </w:rPr>
        <w:t xml:space="preserve"> machine</w:t>
      </w:r>
      <w:r w:rsidRPr="009A0078">
        <w:rPr>
          <w:rFonts w:ascii="Arial" w:hAnsi="Arial" w:cs="Arial"/>
          <w:sz w:val="22"/>
          <w:szCs w:val="22"/>
        </w:rPr>
        <w:t>.</w:t>
      </w:r>
    </w:p>
    <w:p w:rsidR="001C33D4" w:rsidRPr="009A0078" w:rsidRDefault="001C33D4" w:rsidP="001C33D4">
      <w:pPr>
        <w:rPr>
          <w:rFonts w:ascii="Arial" w:hAnsi="Arial" w:cs="Arial"/>
          <w:sz w:val="22"/>
          <w:szCs w:val="22"/>
        </w:rPr>
      </w:pPr>
    </w:p>
    <w:p w:rsidR="001C33D4" w:rsidRPr="009A0078" w:rsidRDefault="001C33D4" w:rsidP="001C33D4">
      <w:pPr>
        <w:rPr>
          <w:rFonts w:ascii="Arial" w:hAnsi="Arial" w:cs="Arial"/>
          <w:sz w:val="22"/>
          <w:szCs w:val="22"/>
        </w:rPr>
      </w:pPr>
      <w:r w:rsidRPr="009A0078">
        <w:rPr>
          <w:rFonts w:ascii="Arial" w:hAnsi="Arial" w:cs="Arial"/>
          <w:sz w:val="22"/>
          <w:szCs w:val="22"/>
        </w:rPr>
        <w:t>Thank you.</w:t>
      </w:r>
    </w:p>
    <w:p w:rsidR="001C33D4" w:rsidRPr="00A22494" w:rsidRDefault="001C33D4" w:rsidP="00A22494">
      <w:pPr>
        <w:pStyle w:val="Heading1"/>
        <w:rPr>
          <w:rFonts w:ascii="Arial" w:hAnsi="Arial" w:cs="Arial"/>
          <w:sz w:val="24"/>
          <w:szCs w:val="24"/>
        </w:rPr>
      </w:pPr>
      <w:r w:rsidRPr="00A22494">
        <w:rPr>
          <w:rFonts w:ascii="Arial" w:hAnsi="Arial" w:cs="Arial"/>
          <w:sz w:val="24"/>
          <w:szCs w:val="24"/>
        </w:rPr>
        <w:lastRenderedPageBreak/>
        <w:t>Dear Pharmacist:</w:t>
      </w:r>
    </w:p>
    <w:p w:rsidR="001C33D4" w:rsidRPr="009A0078" w:rsidRDefault="001C33D4" w:rsidP="001C33D4">
      <w:pPr>
        <w:rPr>
          <w:rFonts w:ascii="Arial" w:hAnsi="Arial" w:cs="Arial"/>
          <w:sz w:val="22"/>
          <w:szCs w:val="22"/>
        </w:rPr>
      </w:pPr>
    </w:p>
    <w:p w:rsidR="001C33D4" w:rsidRPr="009A0078" w:rsidRDefault="001C33D4" w:rsidP="001C33D4">
      <w:pPr>
        <w:rPr>
          <w:rFonts w:ascii="Arial" w:hAnsi="Arial" w:cs="Arial"/>
          <w:sz w:val="22"/>
          <w:szCs w:val="22"/>
        </w:rPr>
      </w:pPr>
      <w:r w:rsidRPr="009A0078">
        <w:rPr>
          <w:rFonts w:ascii="Arial" w:hAnsi="Arial" w:cs="Arial"/>
          <w:sz w:val="22"/>
          <w:szCs w:val="22"/>
        </w:rPr>
        <w:t>M</w:t>
      </w:r>
      <w:r>
        <w:rPr>
          <w:rFonts w:ascii="Arial" w:hAnsi="Arial" w:cs="Arial"/>
          <w:sz w:val="22"/>
          <w:szCs w:val="22"/>
        </w:rPr>
        <w:t>y</w:t>
      </w:r>
      <w:r w:rsidRPr="009A0078">
        <w:rPr>
          <w:rFonts w:ascii="Arial" w:hAnsi="Arial" w:cs="Arial"/>
          <w:sz w:val="22"/>
          <w:szCs w:val="22"/>
        </w:rPr>
        <w:t xml:space="preserve"> prescription(s) have been sent to your computer electronically, not by fax or phone.  My doctor uses electronic prescribing for both my new prescriptions and for renewals.  Please note that my doctor prefers all renewals to be sent electronically to the computer in order to respond to your request within 24 to 48 hours.  Over 98% of electronic renewal requests are processed within 24 hours.</w:t>
      </w:r>
    </w:p>
    <w:p w:rsidR="001C33D4" w:rsidRPr="009A0078" w:rsidRDefault="001C33D4" w:rsidP="001C33D4">
      <w:pPr>
        <w:rPr>
          <w:rFonts w:ascii="Arial" w:hAnsi="Arial" w:cs="Arial"/>
          <w:sz w:val="22"/>
          <w:szCs w:val="22"/>
        </w:rPr>
      </w:pPr>
    </w:p>
    <w:p w:rsidR="001C33D4" w:rsidRPr="009A0078" w:rsidRDefault="001C33D4" w:rsidP="001C33D4">
      <w:pPr>
        <w:rPr>
          <w:rFonts w:ascii="Arial" w:hAnsi="Arial" w:cs="Arial"/>
          <w:sz w:val="22"/>
          <w:szCs w:val="22"/>
        </w:rPr>
      </w:pPr>
      <w:r w:rsidRPr="009A0078">
        <w:rPr>
          <w:rFonts w:ascii="Arial" w:hAnsi="Arial" w:cs="Arial"/>
          <w:sz w:val="22"/>
          <w:szCs w:val="22"/>
        </w:rPr>
        <w:t xml:space="preserve">If your pharmacy is enabled for electronic prescribing, </w:t>
      </w:r>
      <w:r w:rsidRPr="00352D5F">
        <w:rPr>
          <w:rFonts w:ascii="Arial" w:hAnsi="Arial" w:cs="Arial"/>
          <w:b/>
          <w:sz w:val="22"/>
          <w:szCs w:val="22"/>
        </w:rPr>
        <w:t>please check the prescription “queue”</w:t>
      </w:r>
      <w:r>
        <w:rPr>
          <w:rFonts w:ascii="Arial" w:hAnsi="Arial" w:cs="Arial"/>
          <w:sz w:val="22"/>
          <w:szCs w:val="22"/>
        </w:rPr>
        <w:t xml:space="preserve"> in </w:t>
      </w:r>
      <w:r w:rsidRPr="009A0078">
        <w:rPr>
          <w:rFonts w:ascii="Arial" w:hAnsi="Arial" w:cs="Arial"/>
          <w:sz w:val="22"/>
          <w:szCs w:val="22"/>
        </w:rPr>
        <w:t xml:space="preserve">your computer system for my prescriptions.  </w:t>
      </w:r>
      <w:r>
        <w:rPr>
          <w:rFonts w:ascii="Arial" w:hAnsi="Arial" w:cs="Arial"/>
          <w:sz w:val="22"/>
          <w:szCs w:val="22"/>
        </w:rPr>
        <w:t xml:space="preserve">If </w:t>
      </w:r>
      <w:r w:rsidRPr="009A0078">
        <w:rPr>
          <w:rFonts w:ascii="Arial" w:hAnsi="Arial" w:cs="Arial"/>
          <w:sz w:val="22"/>
          <w:szCs w:val="22"/>
        </w:rPr>
        <w:t>you send a fax a renewal request, my doctor will respond electronically.  Please do not re-fax a request to my doctor unless it has been 48 hours since the original request was sent.</w:t>
      </w:r>
    </w:p>
    <w:p w:rsidR="001C33D4" w:rsidRPr="009A0078" w:rsidRDefault="001C33D4" w:rsidP="001C33D4">
      <w:pPr>
        <w:rPr>
          <w:rFonts w:ascii="Arial" w:hAnsi="Arial" w:cs="Arial"/>
          <w:sz w:val="22"/>
          <w:szCs w:val="22"/>
        </w:rPr>
      </w:pPr>
    </w:p>
    <w:p w:rsidR="001C33D4" w:rsidRPr="009A0078" w:rsidRDefault="001C33D4" w:rsidP="001C33D4">
      <w:pPr>
        <w:rPr>
          <w:rFonts w:ascii="Arial" w:hAnsi="Arial" w:cs="Arial"/>
          <w:sz w:val="22"/>
          <w:szCs w:val="22"/>
        </w:rPr>
      </w:pPr>
      <w:r w:rsidRPr="009A0078">
        <w:rPr>
          <w:rFonts w:ascii="Arial" w:hAnsi="Arial" w:cs="Arial"/>
          <w:sz w:val="22"/>
          <w:szCs w:val="22"/>
        </w:rPr>
        <w:t xml:space="preserve">Thank you.  </w:t>
      </w:r>
    </w:p>
    <w:p w:rsidR="001C33D4" w:rsidRPr="001C33D4" w:rsidRDefault="00084737" w:rsidP="001C33D4">
      <w:pPr>
        <w:spacing w:after="120"/>
        <w:rPr>
          <w:rFonts w:ascii="Arial" w:hAnsi="Arial" w:cs="Arial"/>
          <w:i/>
          <w:iCs/>
          <w:sz w:val="20"/>
          <w:szCs w:val="20"/>
          <w:lang w:val="es-ES"/>
        </w:rPr>
      </w:pPr>
      <w:r>
        <w:rPr>
          <w:rFonts w:ascii="Arial" w:hAnsi="Arial" w:cs="Arial"/>
          <w:i/>
          <w:iCs/>
          <w:noProof/>
          <w:sz w:val="20"/>
          <w:szCs w:val="20"/>
          <w:lang w:val="es-ES"/>
        </w:rPr>
        <w:lastRenderedPageBreak/>
        <w:t>Nm</w:t>
      </w:r>
      <w:r w:rsidR="001C33D4">
        <w:rPr>
          <w:rFonts w:ascii="Arial" w:hAnsi="Arial" w:cs="Arial"/>
          <w:i/>
          <w:iCs/>
          <w:noProof/>
          <w:sz w:val="20"/>
          <w:szCs w:val="20"/>
          <w:lang w:val="es-ES"/>
        </w:rPr>
        <w:br w:type="page"/>
      </w:r>
      <w:r w:rsidR="001C33D4" w:rsidRPr="001C33D4">
        <w:rPr>
          <w:rFonts w:ascii="Arial" w:hAnsi="Arial" w:cs="Arial"/>
          <w:i/>
          <w:iCs/>
          <w:noProof/>
          <w:sz w:val="20"/>
          <w:szCs w:val="20"/>
          <w:lang w:val="es-ES"/>
        </w:rPr>
        <w:lastRenderedPageBreak/>
        <w:t>&lt;Clinic Name and Logo&gt;</w:t>
      </w:r>
    </w:p>
    <w:p w:rsidR="001C33D4" w:rsidRPr="00A22494" w:rsidRDefault="001C33D4" w:rsidP="00A22494">
      <w:pPr>
        <w:pStyle w:val="Heading1"/>
        <w:rPr>
          <w:rFonts w:ascii="Arial" w:hAnsi="Arial" w:cs="Arial"/>
          <w:sz w:val="24"/>
          <w:szCs w:val="24"/>
          <w:lang w:val="es-ES"/>
        </w:rPr>
      </w:pPr>
      <w:r w:rsidRPr="00A22494">
        <w:rPr>
          <w:rFonts w:ascii="Arial" w:hAnsi="Arial" w:cs="Arial"/>
          <w:noProof/>
          <w:sz w:val="24"/>
          <w:szCs w:val="24"/>
          <w:lang w:val="es-ES"/>
        </w:rPr>
        <w:t>Estimado paciente:</w:t>
      </w:r>
    </w:p>
    <w:p w:rsidR="001C33D4" w:rsidRPr="001C33D4" w:rsidRDefault="001C33D4" w:rsidP="001C33D4">
      <w:pPr>
        <w:rPr>
          <w:rFonts w:ascii="Arial" w:hAnsi="Arial" w:cs="Arial"/>
          <w:sz w:val="20"/>
          <w:szCs w:val="20"/>
          <w:lang w:val="es-ES"/>
        </w:rPr>
      </w:pPr>
    </w:p>
    <w:p w:rsidR="001C33D4" w:rsidRPr="001C33D4" w:rsidRDefault="001C33D4" w:rsidP="001C33D4">
      <w:pPr>
        <w:rPr>
          <w:rFonts w:ascii="Arial" w:hAnsi="Arial" w:cs="Arial"/>
          <w:sz w:val="20"/>
          <w:szCs w:val="20"/>
          <w:lang w:val="es-ES"/>
        </w:rPr>
      </w:pPr>
      <w:r w:rsidRPr="001C33D4">
        <w:rPr>
          <w:rFonts w:ascii="Arial" w:hAnsi="Arial" w:cs="Arial"/>
          <w:sz w:val="20"/>
          <w:szCs w:val="20"/>
          <w:lang w:val="es-ES"/>
        </w:rPr>
        <w:t xml:space="preserve">Esta nota es para recordarle que mandamos una receta por sistema computarizado a su farmacia. Estamos usando un sistema computarizado para recetas médicas para mejorar la seguridad, y exactitud de las medicinas. Además, el hecho de enviar su receta directamente a la farmacia le ahorrará tiempo a usted.  También estamos renovando las medicinas a través del sistema electrónico con su farmacia. </w:t>
      </w:r>
    </w:p>
    <w:p w:rsidR="001C33D4" w:rsidRPr="001C33D4" w:rsidRDefault="001C33D4" w:rsidP="001C33D4">
      <w:pPr>
        <w:rPr>
          <w:rFonts w:ascii="Arial" w:hAnsi="Arial" w:cs="Arial"/>
          <w:sz w:val="20"/>
          <w:szCs w:val="20"/>
          <w:lang w:val="es-ES"/>
        </w:rPr>
      </w:pPr>
    </w:p>
    <w:p w:rsidR="001C33D4" w:rsidRPr="001C33D4" w:rsidRDefault="001C33D4" w:rsidP="001C33D4">
      <w:pPr>
        <w:rPr>
          <w:rFonts w:ascii="Arial" w:hAnsi="Arial" w:cs="Arial"/>
          <w:sz w:val="20"/>
          <w:szCs w:val="20"/>
          <w:lang w:val="es-ES"/>
        </w:rPr>
      </w:pPr>
      <w:r w:rsidRPr="001C33D4">
        <w:rPr>
          <w:rFonts w:ascii="Arial" w:hAnsi="Arial" w:cs="Arial"/>
          <w:b/>
          <w:sz w:val="20"/>
          <w:szCs w:val="20"/>
          <w:lang w:val="es-ES"/>
        </w:rPr>
        <w:t>Muéstrele al farmacéutico esta tarjeta</w:t>
      </w:r>
      <w:r w:rsidRPr="001C33D4">
        <w:rPr>
          <w:rFonts w:ascii="Arial" w:hAnsi="Arial" w:cs="Arial"/>
          <w:sz w:val="20"/>
          <w:szCs w:val="20"/>
          <w:lang w:val="es-ES"/>
        </w:rPr>
        <w:t xml:space="preserve"> para que éste sepa que su(s) receta(s) se ha(n) enviado por vía electrónica. Si su farmacia esta usando el sistema computarizado, esta recibirá las recetas de medicinas directamente en su sistema computarizado. Si no, entonces la recibirá a través del fax.</w:t>
      </w:r>
    </w:p>
    <w:p w:rsidR="001C33D4" w:rsidRPr="001C33D4" w:rsidRDefault="001C33D4" w:rsidP="001C33D4">
      <w:pPr>
        <w:rPr>
          <w:rFonts w:ascii="Arial" w:hAnsi="Arial" w:cs="Arial"/>
          <w:sz w:val="20"/>
          <w:szCs w:val="20"/>
          <w:lang w:val="es-ES"/>
        </w:rPr>
      </w:pPr>
    </w:p>
    <w:p w:rsidR="001C33D4" w:rsidRPr="001C33D4" w:rsidRDefault="001C33D4" w:rsidP="001C33D4">
      <w:pPr>
        <w:spacing w:after="120"/>
        <w:rPr>
          <w:rFonts w:ascii="Arial" w:hAnsi="Arial" w:cs="Arial"/>
          <w:i/>
          <w:iCs/>
          <w:sz w:val="20"/>
          <w:szCs w:val="20"/>
          <w:lang w:val="es-ES"/>
        </w:rPr>
      </w:pPr>
      <w:r w:rsidRPr="001C33D4">
        <w:rPr>
          <w:rFonts w:ascii="Arial" w:hAnsi="Arial" w:cs="Arial"/>
          <w:noProof/>
          <w:sz w:val="20"/>
          <w:szCs w:val="20"/>
          <w:lang w:val="fr-FR"/>
        </w:rPr>
        <w:t>Gracias.</w:t>
      </w:r>
      <w:r w:rsidRPr="001C33D4">
        <w:rPr>
          <w:rFonts w:ascii="Arial" w:hAnsi="Arial" w:cs="Arial"/>
          <w:sz w:val="20"/>
          <w:szCs w:val="20"/>
          <w:lang w:val="es-ES"/>
        </w:rPr>
        <w:t xml:space="preserve"> </w:t>
      </w:r>
    </w:p>
    <w:p w:rsidR="001C33D4" w:rsidRPr="00A22494" w:rsidRDefault="00B97FB4" w:rsidP="00A22494">
      <w:pPr>
        <w:pStyle w:val="Heading1"/>
        <w:rPr>
          <w:rFonts w:ascii="Arial" w:hAnsi="Arial" w:cs="Arial"/>
          <w:sz w:val="24"/>
          <w:szCs w:val="24"/>
          <w:lang w:val="es-ES"/>
        </w:rPr>
      </w:pPr>
      <w:r w:rsidRPr="001C33D4">
        <w:rPr>
          <w:i/>
          <w:iCs/>
          <w:lang w:val="fr-FR"/>
        </w:rPr>
        <w:br w:type="page"/>
      </w:r>
      <w:r w:rsidR="001C33D4" w:rsidRPr="00A22494">
        <w:rPr>
          <w:rFonts w:ascii="Arial" w:hAnsi="Arial" w:cs="Arial"/>
          <w:sz w:val="24"/>
          <w:szCs w:val="24"/>
          <w:lang w:val="es-ES"/>
        </w:rPr>
        <w:lastRenderedPageBreak/>
        <w:t>Estimado farmacéutico:</w:t>
      </w:r>
    </w:p>
    <w:p w:rsidR="001C33D4" w:rsidRPr="001C33D4" w:rsidRDefault="001C33D4" w:rsidP="001C33D4">
      <w:pPr>
        <w:rPr>
          <w:rFonts w:ascii="Arial" w:hAnsi="Arial" w:cs="Arial"/>
          <w:sz w:val="20"/>
          <w:szCs w:val="20"/>
          <w:lang w:val="es-ES"/>
        </w:rPr>
      </w:pPr>
    </w:p>
    <w:p w:rsidR="001C33D4" w:rsidRPr="001C33D4" w:rsidRDefault="001C33D4" w:rsidP="001C33D4">
      <w:pPr>
        <w:rPr>
          <w:rFonts w:ascii="Arial" w:hAnsi="Arial" w:cs="Arial"/>
          <w:sz w:val="20"/>
          <w:szCs w:val="20"/>
          <w:lang w:val="es-ES"/>
        </w:rPr>
      </w:pPr>
      <w:r w:rsidRPr="001C33D4">
        <w:rPr>
          <w:rFonts w:ascii="Arial" w:hAnsi="Arial" w:cs="Arial"/>
          <w:sz w:val="20"/>
          <w:szCs w:val="20"/>
          <w:lang w:val="es-ES"/>
        </w:rPr>
        <w:t>Mi(s) receta(s) ha(n) sido enviada(s) a su computadora por vía electrónica, no por fax ni por teléfono. Mi médico usa un sistema electrónico para recetas nuevas y para renovar las recetas existentes. Mi médico prefiere que toda solicitud de renovación de recetas se envíe electrónicamente a su computadora para responderla en un plazo de entre 24 y 48 horas. Más del 98% de las solicitudes electrónicas de renovación se procesan en un plazo de 24 horas.</w:t>
      </w:r>
    </w:p>
    <w:p w:rsidR="001C33D4" w:rsidRPr="001C33D4" w:rsidRDefault="001C33D4" w:rsidP="001C33D4">
      <w:pPr>
        <w:rPr>
          <w:rFonts w:ascii="Arial" w:hAnsi="Arial" w:cs="Arial"/>
          <w:sz w:val="20"/>
          <w:szCs w:val="20"/>
          <w:lang w:val="es-ES"/>
        </w:rPr>
      </w:pPr>
    </w:p>
    <w:p w:rsidR="001C33D4" w:rsidRPr="001C33D4" w:rsidRDefault="001C33D4" w:rsidP="001C33D4">
      <w:pPr>
        <w:rPr>
          <w:rFonts w:ascii="Arial" w:hAnsi="Arial" w:cs="Arial"/>
          <w:sz w:val="20"/>
          <w:szCs w:val="20"/>
          <w:lang w:val="es-ES"/>
        </w:rPr>
      </w:pPr>
      <w:r w:rsidRPr="001C33D4">
        <w:rPr>
          <w:rFonts w:ascii="Arial" w:hAnsi="Arial" w:cs="Arial"/>
          <w:sz w:val="20"/>
          <w:szCs w:val="20"/>
          <w:lang w:val="es-ES"/>
        </w:rPr>
        <w:t xml:space="preserve">Si su farmacia está habilitada para recibir recetas electrónicas, </w:t>
      </w:r>
      <w:r w:rsidRPr="001C33D4">
        <w:rPr>
          <w:rFonts w:ascii="Arial" w:hAnsi="Arial" w:cs="Arial"/>
          <w:b/>
          <w:sz w:val="20"/>
          <w:szCs w:val="20"/>
          <w:lang w:val="es-ES"/>
        </w:rPr>
        <w:t xml:space="preserve">revise su computadora </w:t>
      </w:r>
      <w:r w:rsidRPr="001C33D4">
        <w:rPr>
          <w:rFonts w:ascii="Arial" w:hAnsi="Arial" w:cs="Arial"/>
          <w:sz w:val="20"/>
          <w:szCs w:val="20"/>
          <w:lang w:val="es-ES"/>
        </w:rPr>
        <w:t xml:space="preserve">para ver si ha recibido mis recetas. </w:t>
      </w:r>
      <w:r w:rsidRPr="001C33D4">
        <w:rPr>
          <w:rFonts w:ascii="Arial" w:hAnsi="Arial" w:cs="Arial"/>
          <w:noProof/>
          <w:sz w:val="20"/>
          <w:szCs w:val="20"/>
          <w:lang w:val="es-ES"/>
        </w:rPr>
        <w:t>Incluso si usted envía por fax una solicitud de renovación de receta, mi médico le responderá por vía electrónica.</w:t>
      </w:r>
      <w:r w:rsidRPr="001C33D4">
        <w:rPr>
          <w:rFonts w:ascii="Arial" w:hAnsi="Arial" w:cs="Arial"/>
          <w:sz w:val="20"/>
          <w:szCs w:val="20"/>
          <w:lang w:val="es-ES"/>
        </w:rPr>
        <w:t xml:space="preserve"> </w:t>
      </w:r>
      <w:r w:rsidRPr="001C33D4">
        <w:rPr>
          <w:rFonts w:ascii="Arial" w:hAnsi="Arial" w:cs="Arial"/>
          <w:noProof/>
          <w:sz w:val="20"/>
          <w:szCs w:val="20"/>
          <w:lang w:val="es-ES"/>
        </w:rPr>
        <w:t>No le envíe de nuevo por fax la solicitud a mi médico a menos que hayan pasado 48 horas a partir del envío de la solicitud original.</w:t>
      </w:r>
      <w:bookmarkStart w:id="0" w:name="_GoBack"/>
      <w:bookmarkEnd w:id="0"/>
    </w:p>
    <w:p w:rsidR="001C33D4" w:rsidRPr="001C33D4" w:rsidRDefault="001C33D4" w:rsidP="001C33D4">
      <w:pPr>
        <w:rPr>
          <w:rFonts w:ascii="Arial" w:hAnsi="Arial" w:cs="Arial"/>
          <w:sz w:val="20"/>
          <w:szCs w:val="20"/>
          <w:lang w:val="es-ES"/>
        </w:rPr>
      </w:pPr>
    </w:p>
    <w:p w:rsidR="00B97FB4" w:rsidRPr="001C33D4" w:rsidRDefault="001C33D4">
      <w:pPr>
        <w:rPr>
          <w:rFonts w:ascii="Arial" w:hAnsi="Arial" w:cs="Arial"/>
          <w:sz w:val="20"/>
          <w:szCs w:val="20"/>
        </w:rPr>
      </w:pPr>
      <w:r w:rsidRPr="001C33D4">
        <w:rPr>
          <w:rFonts w:ascii="Arial" w:hAnsi="Arial" w:cs="Arial"/>
          <w:noProof/>
          <w:sz w:val="20"/>
          <w:szCs w:val="20"/>
        </w:rPr>
        <w:t>Gracias.</w:t>
      </w:r>
    </w:p>
    <w:p w:rsidR="00B97FB4" w:rsidRDefault="00B97FB4"/>
    <w:sectPr w:rsidR="00B97FB4">
      <w:pgSz w:w="7920" w:h="612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39" w:rsidRDefault="007F0639">
      <w:r>
        <w:separator/>
      </w:r>
    </w:p>
  </w:endnote>
  <w:endnote w:type="continuationSeparator" w:id="0">
    <w:p w:rsidR="007F0639" w:rsidRDefault="007F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39" w:rsidRDefault="007F0639">
      <w:r>
        <w:separator/>
      </w:r>
    </w:p>
  </w:footnote>
  <w:footnote w:type="continuationSeparator" w:id="0">
    <w:p w:rsidR="007F0639" w:rsidRDefault="007F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8ED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8B"/>
    <w:rsid w:val="00043E9F"/>
    <w:rsid w:val="00084737"/>
    <w:rsid w:val="000A6570"/>
    <w:rsid w:val="000F7027"/>
    <w:rsid w:val="00184E52"/>
    <w:rsid w:val="001C33D4"/>
    <w:rsid w:val="001C6CB3"/>
    <w:rsid w:val="001F3882"/>
    <w:rsid w:val="002242EF"/>
    <w:rsid w:val="00260051"/>
    <w:rsid w:val="002B358B"/>
    <w:rsid w:val="002E0972"/>
    <w:rsid w:val="00395815"/>
    <w:rsid w:val="003F6F36"/>
    <w:rsid w:val="004B6D69"/>
    <w:rsid w:val="0052447B"/>
    <w:rsid w:val="005328B8"/>
    <w:rsid w:val="00550E8F"/>
    <w:rsid w:val="0055478F"/>
    <w:rsid w:val="005B0CF4"/>
    <w:rsid w:val="005F725B"/>
    <w:rsid w:val="00604C17"/>
    <w:rsid w:val="006641E2"/>
    <w:rsid w:val="007E5E51"/>
    <w:rsid w:val="007F0639"/>
    <w:rsid w:val="008412F9"/>
    <w:rsid w:val="00846977"/>
    <w:rsid w:val="008B4992"/>
    <w:rsid w:val="008E43B0"/>
    <w:rsid w:val="00925BCF"/>
    <w:rsid w:val="0095595E"/>
    <w:rsid w:val="009A0078"/>
    <w:rsid w:val="009F3099"/>
    <w:rsid w:val="00A22494"/>
    <w:rsid w:val="00AA3508"/>
    <w:rsid w:val="00AD230C"/>
    <w:rsid w:val="00AF02FB"/>
    <w:rsid w:val="00B03E2F"/>
    <w:rsid w:val="00B312EA"/>
    <w:rsid w:val="00B61D3F"/>
    <w:rsid w:val="00B74E7E"/>
    <w:rsid w:val="00B97FB4"/>
    <w:rsid w:val="00BD41FB"/>
    <w:rsid w:val="00BE20FC"/>
    <w:rsid w:val="00BE2C41"/>
    <w:rsid w:val="00C44311"/>
    <w:rsid w:val="00C75A4C"/>
    <w:rsid w:val="00CB4463"/>
    <w:rsid w:val="00D11B90"/>
    <w:rsid w:val="00D66EA1"/>
    <w:rsid w:val="00DE76FD"/>
    <w:rsid w:val="00DF7599"/>
    <w:rsid w:val="00ED29C7"/>
    <w:rsid w:val="00FA1CDD"/>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383C51-6522-464D-9900-825840E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paragraph" w:styleId="Heading1">
    <w:name w:val="heading 1"/>
    <w:basedOn w:val="Normal"/>
    <w:next w:val="Normal"/>
    <w:link w:val="Heading1Char"/>
    <w:qFormat/>
    <w:rsid w:val="00A22494"/>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Char1">
    <w:name w:val="Char1"/>
    <w:rPr>
      <w:sz w:val="24"/>
      <w:szCs w:val="24"/>
    </w:rPr>
  </w:style>
  <w:style w:type="paragraph" w:styleId="Footer">
    <w:name w:val="footer"/>
    <w:basedOn w:val="Normal"/>
    <w:pPr>
      <w:tabs>
        <w:tab w:val="center" w:pos="4680"/>
        <w:tab w:val="right" w:pos="9360"/>
      </w:tabs>
    </w:pPr>
  </w:style>
  <w:style w:type="character" w:customStyle="1" w:styleId="Char">
    <w:name w:val="Char"/>
    <w:rPr>
      <w:sz w:val="24"/>
      <w:szCs w:val="24"/>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color w:val="008000"/>
    </w:rPr>
  </w:style>
  <w:style w:type="character" w:customStyle="1" w:styleId="tw4winJump">
    <w:name w:val="tw4winJump"/>
    <w:rPr>
      <w:rFonts w:ascii="Courier New" w:hAnsi="Courier New" w:cs="Courier New"/>
      <w:color w:val="008080"/>
    </w:rPr>
  </w:style>
  <w:style w:type="character" w:customStyle="1" w:styleId="tw4winExternal">
    <w:name w:val="tw4winExternal"/>
    <w:rPr>
      <w:rFonts w:ascii="Courier New" w:hAnsi="Courier New" w:cs="Courier New"/>
      <w:color w:val="808080"/>
    </w:rPr>
  </w:style>
  <w:style w:type="character" w:customStyle="1" w:styleId="tw4winInternal">
    <w:name w:val="tw4winInternal"/>
    <w:rPr>
      <w:rFonts w:ascii="Courier New" w:hAnsi="Courier New" w:cs="Courier New"/>
      <w:color w:val="FF0000"/>
    </w:rPr>
  </w:style>
  <w:style w:type="character" w:customStyle="1" w:styleId="DONOTTRANSLATE">
    <w:name w:val="DO_NOT_TRANSLATE"/>
    <w:rPr>
      <w:rFonts w:ascii="Courier New" w:hAnsi="Courier New" w:cs="Courier New"/>
      <w:color w:val="800000"/>
    </w:rPr>
  </w:style>
  <w:style w:type="character" w:customStyle="1" w:styleId="Heading1Char">
    <w:name w:val="Heading 1 Char"/>
    <w:link w:val="Heading1"/>
    <w:rsid w:val="00A22494"/>
    <w:rPr>
      <w:rFonts w:ascii="Calibri" w:eastAsia="MS Gothic" w:hAnsi="Calibri" w:cs="Times New Roman"/>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Tool 10.2 - Prescription Pad Handout</vt:lpstr>
    </vt:vector>
  </TitlesOfParts>
  <Manager/>
  <Company>RAND Corporation</Company>
  <LinksUpToDate>false</LinksUpToDate>
  <CharactersWithSpaces>3094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10.2 - Prescription Pad Handout</dc:title>
  <dc:subject>Prescription Pad Handout</dc:subject>
  <dc:creator>Agency for Healthcare Research and Quality</dc:creator>
  <cp:keywords>AHRQ, Prescription, Handout</cp:keywords>
  <dc:description/>
  <cp:lastModifiedBy>Yemsrach Dessalegn</cp:lastModifiedBy>
  <cp:revision>3</cp:revision>
  <cp:lastPrinted>2014-11-21T14:01:00Z</cp:lastPrinted>
  <dcterms:created xsi:type="dcterms:W3CDTF">2015-05-27T14:49:00Z</dcterms:created>
  <dcterms:modified xsi:type="dcterms:W3CDTF">2015-05-27T14:51:00Z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 ABC">
    <vt:lpwstr>Chapter</vt:lpwstr>
  </property>
  <property fmtid="{D5CDD505-2E9C-101B-9397-08002B2CF9AE}" pid="3" name="ContentType">
    <vt:lpwstr>Document</vt:lpwstr>
  </property>
</Properties>
</file>